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CB5" w:rsidRDefault="00147CB5" w:rsidP="001C2CBB">
      <w:pPr>
        <w:spacing w:after="0"/>
        <w:ind w:left="-567" w:right="-81"/>
        <w:jc w:val="center"/>
        <w:rPr>
          <w:b/>
          <w:szCs w:val="28"/>
        </w:rPr>
      </w:pPr>
      <w:r w:rsidRPr="00121715">
        <w:rPr>
          <w:b/>
          <w:szCs w:val="28"/>
        </w:rPr>
        <w:t>B</w:t>
      </w:r>
      <w:r>
        <w:rPr>
          <w:b/>
          <w:szCs w:val="28"/>
        </w:rPr>
        <w:t>iểu</w:t>
      </w:r>
      <w:r w:rsidRPr="00121715">
        <w:rPr>
          <w:b/>
          <w:szCs w:val="28"/>
        </w:rPr>
        <w:t xml:space="preserve"> chi tiết đính kèm </w:t>
      </w:r>
    </w:p>
    <w:p w:rsidR="00147CB5" w:rsidRPr="00121715" w:rsidRDefault="00147CB5" w:rsidP="00147CB5">
      <w:pPr>
        <w:spacing w:after="0"/>
        <w:jc w:val="center"/>
        <w:rPr>
          <w:b/>
          <w:szCs w:val="28"/>
        </w:rPr>
      </w:pPr>
      <w:r>
        <w:rPr>
          <w:b/>
          <w:szCs w:val="28"/>
        </w:rPr>
        <w:t>Thông báo số</w:t>
      </w:r>
      <w:r w:rsidR="009F2A66">
        <w:rPr>
          <w:b/>
          <w:szCs w:val="28"/>
        </w:rPr>
        <w:t xml:space="preserve"> </w:t>
      </w:r>
      <w:r w:rsidR="00310528">
        <w:rPr>
          <w:b/>
          <w:szCs w:val="28"/>
        </w:rPr>
        <w:t>154</w:t>
      </w:r>
      <w:r>
        <w:rPr>
          <w:b/>
          <w:szCs w:val="28"/>
        </w:rPr>
        <w:t xml:space="preserve"> /TB-</w:t>
      </w:r>
      <w:r w:rsidR="00310528">
        <w:rPr>
          <w:b/>
          <w:szCs w:val="28"/>
        </w:rPr>
        <w:t>CCTHADS</w:t>
      </w:r>
      <w:r w:rsidR="009F2A66">
        <w:rPr>
          <w:b/>
          <w:szCs w:val="28"/>
        </w:rPr>
        <w:t xml:space="preserve"> ngày 17</w:t>
      </w:r>
      <w:r w:rsidRPr="00121715">
        <w:rPr>
          <w:b/>
          <w:szCs w:val="28"/>
        </w:rPr>
        <w:t xml:space="preserve">/3/2021 của </w:t>
      </w:r>
      <w:r w:rsidR="00310528">
        <w:rPr>
          <w:b/>
          <w:szCs w:val="28"/>
        </w:rPr>
        <w:t xml:space="preserve">Chi cục thi hành án dân sự huyện Chợ Mới, tỉnh </w:t>
      </w:r>
      <w:r w:rsidRPr="00121715">
        <w:rPr>
          <w:b/>
          <w:szCs w:val="28"/>
        </w:rPr>
        <w:t>Bắc Kạn</w:t>
      </w:r>
    </w:p>
    <w:p w:rsidR="00147CB5" w:rsidRPr="00832850" w:rsidRDefault="00147CB5" w:rsidP="00147CB5">
      <w:pPr>
        <w:spacing w:after="0"/>
        <w:jc w:val="center"/>
        <w:rPr>
          <w:i/>
          <w:szCs w:val="28"/>
        </w:rPr>
      </w:pPr>
    </w:p>
    <w:tbl>
      <w:tblPr>
        <w:tblStyle w:val="LiBng"/>
        <w:tblW w:w="13985" w:type="dxa"/>
        <w:tblInd w:w="588" w:type="dxa"/>
        <w:tblLook w:val="04A0"/>
      </w:tblPr>
      <w:tblGrid>
        <w:gridCol w:w="938"/>
        <w:gridCol w:w="6158"/>
        <w:gridCol w:w="1840"/>
        <w:gridCol w:w="1683"/>
        <w:gridCol w:w="1683"/>
        <w:gridCol w:w="1683"/>
      </w:tblGrid>
      <w:tr w:rsidR="00147CB5" w:rsidRPr="00AF0F9D" w:rsidTr="002E1F9C">
        <w:tc>
          <w:tcPr>
            <w:tcW w:w="938"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TT</w:t>
            </w:r>
          </w:p>
        </w:tc>
        <w:tc>
          <w:tcPr>
            <w:tcW w:w="6158"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Tên tài sản</w:t>
            </w:r>
          </w:p>
        </w:tc>
        <w:tc>
          <w:tcPr>
            <w:tcW w:w="1840"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Giá khởi điểm (đ)</w:t>
            </w:r>
          </w:p>
        </w:tc>
        <w:tc>
          <w:tcPr>
            <w:tcW w:w="1683"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Tiền bán hồ sơ (đ)</w:t>
            </w:r>
          </w:p>
        </w:tc>
        <w:tc>
          <w:tcPr>
            <w:tcW w:w="1683"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Tiền đặt trước (đ)</w:t>
            </w:r>
          </w:p>
        </w:tc>
        <w:tc>
          <w:tcPr>
            <w:tcW w:w="1683" w:type="dxa"/>
          </w:tcPr>
          <w:p w:rsidR="00147CB5" w:rsidRPr="00AF0F9D" w:rsidRDefault="00147CB5" w:rsidP="005D1209">
            <w:pPr>
              <w:spacing w:before="140" w:after="60"/>
              <w:jc w:val="center"/>
              <w:rPr>
                <w:rFonts w:cs="Times New Roman"/>
                <w:b/>
                <w:sz w:val="26"/>
                <w:szCs w:val="26"/>
                <w:lang w:val="nl-NL"/>
              </w:rPr>
            </w:pPr>
            <w:r w:rsidRPr="00AF0F9D">
              <w:rPr>
                <w:rFonts w:cs="Times New Roman"/>
                <w:b/>
                <w:sz w:val="26"/>
                <w:szCs w:val="26"/>
                <w:lang w:val="nl-NL"/>
              </w:rPr>
              <w:t>Bước giá tối thiểu (đ)</w:t>
            </w:r>
          </w:p>
        </w:tc>
      </w:tr>
      <w:tr w:rsidR="00147CB5" w:rsidRPr="00AF0F9D" w:rsidTr="002E1F9C">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1</w:t>
            </w:r>
          </w:p>
        </w:tc>
        <w:tc>
          <w:tcPr>
            <w:tcW w:w="6158" w:type="dxa"/>
          </w:tcPr>
          <w:p w:rsidR="00147CB5" w:rsidRPr="00807B81" w:rsidRDefault="00AE497E" w:rsidP="00AE497E">
            <w:pPr>
              <w:spacing w:line="300" w:lineRule="auto"/>
              <w:jc w:val="both"/>
              <w:rPr>
                <w:sz w:val="24"/>
                <w:szCs w:val="24"/>
              </w:rPr>
            </w:pPr>
            <w:r w:rsidRPr="00807B81">
              <w:rPr>
                <w:sz w:val="24"/>
                <w:szCs w:val="24"/>
              </w:rPr>
              <w:t xml:space="preserve">          1. Thửa đất số 63, tờ bản đồ số 04, địa chỉ : tổ 1, thị trấn Đồng Tâm) huyện Chợ Mới, tỉnh Bắc Kạn.  diện tích 144m</w:t>
            </w:r>
            <w:r w:rsidRPr="00807B81">
              <w:rPr>
                <w:sz w:val="24"/>
                <w:szCs w:val="24"/>
                <w:vertAlign w:val="superscript"/>
              </w:rPr>
              <w:t xml:space="preserve">2 </w:t>
            </w:r>
            <w:r w:rsidRPr="00807B81">
              <w:rPr>
                <w:sz w:val="24"/>
                <w:szCs w:val="24"/>
              </w:rPr>
              <w:t>( trong đó đất ở đô thị: 54,0m</w:t>
            </w:r>
            <w:r w:rsidRPr="00807B81">
              <w:rPr>
                <w:sz w:val="24"/>
                <w:szCs w:val="24"/>
                <w:vertAlign w:val="superscript"/>
              </w:rPr>
              <w:t>2</w:t>
            </w:r>
            <w:r w:rsidRPr="00807B81">
              <w:rPr>
                <w:sz w:val="24"/>
                <w:szCs w:val="24"/>
              </w:rPr>
              <w:t>, đất trồng cây lâu năm: 90,0m</w:t>
            </w:r>
            <w:r w:rsidRPr="00807B81">
              <w:rPr>
                <w:sz w:val="24"/>
                <w:szCs w:val="24"/>
                <w:vertAlign w:val="superscript"/>
              </w:rPr>
              <w:t>2</w:t>
            </w:r>
            <w:r w:rsidRPr="00807B81">
              <w:rPr>
                <w:sz w:val="24"/>
                <w:szCs w:val="24"/>
              </w:rPr>
              <w:t xml:space="preserve"> ) , hình thức sử dụng: riêng; chung: không; Thời hạn sử dụng: đất ở đô thị 54m</w:t>
            </w:r>
            <w:r w:rsidRPr="00807B81">
              <w:rPr>
                <w:sz w:val="24"/>
                <w:szCs w:val="24"/>
                <w:vertAlign w:val="superscript"/>
              </w:rPr>
              <w:t>2</w:t>
            </w:r>
            <w:r w:rsidRPr="00807B81">
              <w:rPr>
                <w:sz w:val="24"/>
                <w:szCs w:val="24"/>
              </w:rPr>
              <w:t>: lâu dài,  đất trồng cây lâu năm 90,0m</w:t>
            </w:r>
            <w:r w:rsidRPr="00807B81">
              <w:rPr>
                <w:sz w:val="24"/>
                <w:szCs w:val="24"/>
                <w:vertAlign w:val="superscript"/>
              </w:rPr>
              <w:t>2</w:t>
            </w:r>
            <w:r w:rsidRPr="00807B81">
              <w:rPr>
                <w:sz w:val="24"/>
                <w:szCs w:val="24"/>
              </w:rPr>
              <w:t>: đến ngày 5/9/2053;  Nguồn gốc sử dụng: đất ở đô thị: Công nhận QSDĐ như giao đất có thu tiền sử dụng đất, Đất trồng cây lâu năm: Công nhận QSDĐ như giao đất không thu tiền sử dụng đất.  GCN QSDĐ số BQ 760735, của UBND huyện Chợ Mới cấp ngày 31/12/2013 vào sổ cấp GCNQSDD số CH 000735  mang tên hộ bà Tống Thị Liên và ông Đào Vĩnh Bảo; Tài sản gắn liền với đất: 01 căn nhà xây cấp 4 đổ mái bê tông cốt thép, diện tích xây dựng: 140m</w:t>
            </w:r>
            <w:r w:rsidRPr="00807B81">
              <w:rPr>
                <w:sz w:val="24"/>
                <w:szCs w:val="24"/>
                <w:vertAlign w:val="superscript"/>
              </w:rPr>
              <w:t>2</w:t>
            </w:r>
          </w:p>
        </w:tc>
        <w:tc>
          <w:tcPr>
            <w:tcW w:w="1840"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1.330.814.000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260.000.000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3.000.000</w:t>
            </w:r>
          </w:p>
        </w:tc>
      </w:tr>
      <w:tr w:rsidR="00147CB5" w:rsidRPr="00AF0F9D" w:rsidTr="002E1F9C">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2</w:t>
            </w:r>
          </w:p>
        </w:tc>
        <w:tc>
          <w:tcPr>
            <w:tcW w:w="6158" w:type="dxa"/>
          </w:tcPr>
          <w:p w:rsidR="00147CB5" w:rsidRPr="00807B81" w:rsidRDefault="00AE497E" w:rsidP="00AE497E">
            <w:pPr>
              <w:ind w:firstLine="709"/>
              <w:jc w:val="both"/>
              <w:rPr>
                <w:sz w:val="24"/>
                <w:szCs w:val="24"/>
              </w:rPr>
            </w:pPr>
            <w:r w:rsidRPr="00807B81">
              <w:rPr>
                <w:sz w:val="24"/>
                <w:szCs w:val="24"/>
              </w:rPr>
              <w:t>2. Thửa đất số 62, tờ bản đồ số</w:t>
            </w:r>
            <w:r w:rsidR="00893FDD">
              <w:rPr>
                <w:sz w:val="24"/>
                <w:szCs w:val="24"/>
              </w:rPr>
              <w:t xml:space="preserve"> 04 (</w:t>
            </w:r>
            <w:r w:rsidRPr="00807B81">
              <w:rPr>
                <w:sz w:val="24"/>
                <w:szCs w:val="24"/>
              </w:rPr>
              <w:t>địa chỉ tổ 1, thị trấn Đồng Tâm, huyện Chợ Mới, tỉnh Bắc Kạn  diện tích 115,9m</w:t>
            </w:r>
            <w:r w:rsidRPr="00807B81">
              <w:rPr>
                <w:sz w:val="24"/>
                <w:szCs w:val="24"/>
                <w:vertAlign w:val="superscript"/>
              </w:rPr>
              <w:t xml:space="preserve">2 </w:t>
            </w:r>
            <w:r w:rsidRPr="00807B81">
              <w:rPr>
                <w:sz w:val="24"/>
                <w:szCs w:val="24"/>
              </w:rPr>
              <w:t>( trong đó đất ở đô thị: 50,0m</w:t>
            </w:r>
            <w:r w:rsidRPr="00807B81">
              <w:rPr>
                <w:sz w:val="24"/>
                <w:szCs w:val="24"/>
                <w:vertAlign w:val="superscript"/>
              </w:rPr>
              <w:t>2</w:t>
            </w:r>
            <w:r w:rsidRPr="00807B81">
              <w:rPr>
                <w:sz w:val="24"/>
                <w:szCs w:val="24"/>
              </w:rPr>
              <w:t>, đất trồng cây lâu năm: 65,9m</w:t>
            </w:r>
            <w:r w:rsidRPr="00807B81">
              <w:rPr>
                <w:sz w:val="24"/>
                <w:szCs w:val="24"/>
                <w:vertAlign w:val="superscript"/>
              </w:rPr>
              <w:t>2</w:t>
            </w:r>
            <w:r w:rsidRPr="00807B81">
              <w:rPr>
                <w:sz w:val="24"/>
                <w:szCs w:val="24"/>
              </w:rPr>
              <w:t>); hình thức sử dụng: riêng.  Thời hạn sử dụng:  Đất ở đô thị 50,0m</w:t>
            </w:r>
            <w:r w:rsidRPr="00807B81">
              <w:rPr>
                <w:sz w:val="24"/>
                <w:szCs w:val="24"/>
                <w:vertAlign w:val="superscript"/>
              </w:rPr>
              <w:t>2</w:t>
            </w:r>
            <w:r w:rsidRPr="00807B81">
              <w:rPr>
                <w:sz w:val="24"/>
                <w:szCs w:val="24"/>
              </w:rPr>
              <w:t>: Lâu dài; Đất trồng cây lâu năm 65,9m</w:t>
            </w:r>
            <w:r w:rsidRPr="00807B81">
              <w:rPr>
                <w:sz w:val="24"/>
                <w:szCs w:val="24"/>
                <w:vertAlign w:val="superscript"/>
              </w:rPr>
              <w:t>2</w:t>
            </w:r>
            <w:r w:rsidRPr="00807B81">
              <w:rPr>
                <w:sz w:val="24"/>
                <w:szCs w:val="24"/>
              </w:rPr>
              <w:t xml:space="preserve">: Đến ngày 16/6/2054; Nguồn gốc sử dụng:  Đất ở đô thị: Công nhận QSDĐ như giao đất có thu tiền sử dụng đất. Đất trồng cây lâu năm: Công nhận QSDĐ như giao đất không thu tiền sử dụng đất Giấy chứng nhận QSDĐ số BQ 760711 do UBND huyện Chợ Mới cấp ngày 10/12/2013 mang tên ông Đào Vĩnh Bảo và bà Tống Thị Liên, số vào sổ cấp GCNQSDĐ CH000111. Tài sản gắn liền với đất: 01 căn nhà </w:t>
            </w:r>
            <w:r w:rsidRPr="00807B81">
              <w:rPr>
                <w:sz w:val="24"/>
                <w:szCs w:val="24"/>
              </w:rPr>
              <w:lastRenderedPageBreak/>
              <w:t>03 tầng (01 tầng nổi) diện tích xây dựng: 110m</w:t>
            </w:r>
            <w:r w:rsidRPr="00807B81">
              <w:rPr>
                <w:sz w:val="24"/>
                <w:szCs w:val="24"/>
                <w:vertAlign w:val="superscript"/>
              </w:rPr>
              <w:t>2</w:t>
            </w:r>
            <w:r w:rsidRPr="00807B81">
              <w:rPr>
                <w:sz w:val="24"/>
                <w:szCs w:val="24"/>
              </w:rPr>
              <w:t>, diện tích sử dụng: 440m</w:t>
            </w:r>
            <w:r w:rsidRPr="00807B81">
              <w:rPr>
                <w:sz w:val="24"/>
                <w:szCs w:val="24"/>
                <w:vertAlign w:val="superscript"/>
              </w:rPr>
              <w:t>2</w:t>
            </w:r>
            <w:r w:rsidRPr="00807B81">
              <w:rPr>
                <w:sz w:val="24"/>
                <w:szCs w:val="24"/>
              </w:rPr>
              <w:t xml:space="preserve">; Kết cấu nhà: dạng nhà khung chịu lực, bê tông cốt thép mái đổ bê tông, tường xây gạch 22cm, nền tầng âm: đổ bê tông, nền tầng 2 đến tầng 4 lát sàn gỗ, trong nhà có 03 nhịp cầu thang: từ tầng 2 đến tầng 4 được ốp bằng gỗ, trần nhà tầng 2 đến tầng 4 ốp gỗ, hệ thống cửa đằng trước, cửa sau và các cửa trong nhà được làm bằng gỗ (gỗ không xác định chủng loại, </w:t>
            </w:r>
            <w:r w:rsidRPr="00807B81">
              <w:rPr>
                <w:color w:val="000000"/>
                <w:sz w:val="24"/>
                <w:szCs w:val="24"/>
                <w:lang w:val="nl-NL"/>
              </w:rPr>
              <w:t>đã qua sử dụng</w:t>
            </w:r>
            <w:r w:rsidRPr="00807B81">
              <w:rPr>
                <w:sz w:val="24"/>
                <w:szCs w:val="24"/>
              </w:rPr>
              <w:t xml:space="preserve">), tầng âm có 01 cửa ngách bằng sắt.  Mái tầng thượng lợp tôn thường 1/2  phía đằng trước lợp ngói đỏ, ½  phía sau lợp bằng  tôn thường. Tình trạng ngôi nhà: được xây dựng khoảng năm 2006, </w:t>
            </w:r>
            <w:r w:rsidRPr="00807B81">
              <w:rPr>
                <w:color w:val="000000"/>
                <w:sz w:val="24"/>
                <w:szCs w:val="24"/>
                <w:lang w:val="nl-NL"/>
              </w:rPr>
              <w:t xml:space="preserve">không có giấy phép xây dựng, </w:t>
            </w:r>
            <w:r w:rsidRPr="00807B81">
              <w:rPr>
                <w:sz w:val="24"/>
                <w:szCs w:val="24"/>
              </w:rPr>
              <w:t>ngoài ra là các vật dụng gắn liền với ngôi nhà như thiết bị vệ sinh, hệ thống bóng điện thắp sáng.</w:t>
            </w:r>
          </w:p>
        </w:tc>
        <w:tc>
          <w:tcPr>
            <w:tcW w:w="1840"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1.853.774.400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360.000.000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3.000.000</w:t>
            </w:r>
          </w:p>
        </w:tc>
      </w:tr>
      <w:tr w:rsidR="00147CB5" w:rsidRPr="00AF0F9D" w:rsidTr="002E1F9C">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3</w:t>
            </w:r>
          </w:p>
        </w:tc>
        <w:tc>
          <w:tcPr>
            <w:tcW w:w="6158" w:type="dxa"/>
          </w:tcPr>
          <w:p w:rsidR="00147CB5" w:rsidRPr="00807B81" w:rsidRDefault="00AE497E" w:rsidP="00AE497E">
            <w:pPr>
              <w:spacing w:line="312" w:lineRule="auto"/>
              <w:ind w:firstLine="709"/>
              <w:jc w:val="both"/>
              <w:rPr>
                <w:sz w:val="24"/>
                <w:szCs w:val="24"/>
              </w:rPr>
            </w:pPr>
            <w:r w:rsidRPr="00807B81">
              <w:rPr>
                <w:sz w:val="24"/>
                <w:szCs w:val="24"/>
              </w:rPr>
              <w:t>3. Thửa đất số 137, tờ bản đồ 23, địa chỉ tại: thôn Nà Khon, thị trấn Đồng Tâm, huyện Chợ Mới, tỉnh Bắc Kạn  diện tích 200m</w:t>
            </w:r>
            <w:r w:rsidRPr="00807B81">
              <w:rPr>
                <w:sz w:val="24"/>
                <w:szCs w:val="24"/>
                <w:vertAlign w:val="superscript"/>
              </w:rPr>
              <w:t xml:space="preserve">2 </w:t>
            </w:r>
            <w:r w:rsidRPr="00807B81">
              <w:rPr>
                <w:sz w:val="24"/>
                <w:szCs w:val="24"/>
              </w:rPr>
              <w:t>( trong đó đất ở nông thôn: 200m</w:t>
            </w:r>
            <w:r w:rsidRPr="00807B81">
              <w:rPr>
                <w:sz w:val="24"/>
                <w:szCs w:val="24"/>
                <w:vertAlign w:val="superscript"/>
              </w:rPr>
              <w:t>2</w:t>
            </w:r>
            <w:r w:rsidRPr="00807B81">
              <w:rPr>
                <w:sz w:val="24"/>
                <w:szCs w:val="24"/>
              </w:rPr>
              <w:t>) hình thức sử dụng: riêng, Thời hạn sử dụng: Lâu dài. Nguồn gốc sử dụng: Công nhận QSDĐ như giao đất có thu tiền sử dụng đất.Giấy chứng nhận QSDĐ số sêri BU 833087 do UBND huyện Chợ Mới cấp ngày 31/12/2013 mang tên hộ ông Đào Vĩnh Bảo và bà Tống Thị Liên, vào sổ cấp giấy CNQSDĐ số CH2904. Tài sản gắn liền với đất: 01 xây cấp 4, mái lợp tôn thường, diện tích xây dựng và diện tích sử dụng: 200m</w:t>
            </w:r>
            <w:r w:rsidRPr="00807B81">
              <w:rPr>
                <w:sz w:val="24"/>
                <w:szCs w:val="24"/>
                <w:vertAlign w:val="superscript"/>
              </w:rPr>
              <w:t>2</w:t>
            </w:r>
          </w:p>
        </w:tc>
        <w:tc>
          <w:tcPr>
            <w:tcW w:w="1840" w:type="dxa"/>
          </w:tcPr>
          <w:p w:rsidR="00147CB5" w:rsidRPr="00AF0F9D" w:rsidRDefault="00147CB5" w:rsidP="005D1209">
            <w:pPr>
              <w:spacing w:before="140" w:after="60"/>
              <w:jc w:val="right"/>
              <w:rPr>
                <w:rFonts w:cs="Times New Roman"/>
                <w:sz w:val="26"/>
                <w:szCs w:val="26"/>
                <w:lang w:val="nl-NL"/>
              </w:rPr>
            </w:pPr>
          </w:p>
          <w:p w:rsidR="00893FDD" w:rsidRDefault="00893FDD" w:rsidP="005D1209">
            <w:pPr>
              <w:spacing w:before="140" w:after="60"/>
              <w:jc w:val="right"/>
              <w:rPr>
                <w:rFonts w:cs="Times New Roman"/>
                <w:sz w:val="26"/>
                <w:szCs w:val="26"/>
                <w:lang w:val="nl-NL"/>
              </w:rPr>
            </w:pPr>
            <w:r w:rsidRPr="00AF0F9D">
              <w:rPr>
                <w:rFonts w:cs="Times New Roman"/>
                <w:sz w:val="26"/>
                <w:szCs w:val="26"/>
                <w:lang w:val="nl-NL"/>
              </w:rPr>
              <w:t>1.709.700.000</w:t>
            </w:r>
          </w:p>
          <w:p w:rsidR="00147CB5" w:rsidRPr="00AF0F9D" w:rsidRDefault="00147CB5" w:rsidP="005D1209">
            <w:pPr>
              <w:spacing w:before="140" w:after="60"/>
              <w:jc w:val="right"/>
              <w:rPr>
                <w:rFonts w:cs="Times New Roman"/>
                <w:sz w:val="26"/>
                <w:szCs w:val="26"/>
                <w:lang w:val="nl-NL"/>
              </w:rPr>
            </w:pP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893FDD" w:rsidP="005D1209">
            <w:pPr>
              <w:spacing w:before="140" w:after="60"/>
              <w:jc w:val="right"/>
              <w:rPr>
                <w:rFonts w:cs="Times New Roman"/>
                <w:sz w:val="26"/>
                <w:szCs w:val="26"/>
                <w:lang w:val="nl-NL"/>
              </w:rPr>
            </w:pPr>
            <w:r w:rsidRPr="00AF0F9D">
              <w:rPr>
                <w:rFonts w:cs="Times New Roman"/>
                <w:sz w:val="26"/>
                <w:szCs w:val="26"/>
                <w:lang w:val="nl-NL"/>
              </w:rPr>
              <w:t>340.000.000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3.000.000</w:t>
            </w:r>
          </w:p>
        </w:tc>
      </w:tr>
      <w:tr w:rsidR="00147CB5" w:rsidRPr="00AF0F9D" w:rsidTr="002E1F9C">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4</w:t>
            </w:r>
          </w:p>
        </w:tc>
        <w:tc>
          <w:tcPr>
            <w:tcW w:w="6158" w:type="dxa"/>
          </w:tcPr>
          <w:p w:rsidR="00147CB5" w:rsidRPr="00807B81" w:rsidRDefault="00AE497E" w:rsidP="00AE497E">
            <w:pPr>
              <w:spacing w:line="300" w:lineRule="auto"/>
              <w:ind w:firstLine="709"/>
              <w:jc w:val="both"/>
              <w:rPr>
                <w:sz w:val="24"/>
                <w:szCs w:val="24"/>
              </w:rPr>
            </w:pPr>
            <w:r w:rsidRPr="00807B81">
              <w:rPr>
                <w:sz w:val="24"/>
                <w:szCs w:val="24"/>
              </w:rPr>
              <w:t>4. Thửa đất số 148, tờ bản đồ 35, địa chỉ tại: thôn Suối Hón,thị trấn Đồng Tâm huyện Chợ Mới, tỉnh Bắc Kạn, diện tích 218,1m</w:t>
            </w:r>
            <w:r w:rsidRPr="00807B81">
              <w:rPr>
                <w:sz w:val="24"/>
                <w:szCs w:val="24"/>
                <w:vertAlign w:val="superscript"/>
              </w:rPr>
              <w:t xml:space="preserve">2 </w:t>
            </w:r>
            <w:r w:rsidRPr="00807B81">
              <w:rPr>
                <w:sz w:val="24"/>
                <w:szCs w:val="24"/>
              </w:rPr>
              <w:t>( trong đó đất ở nông thôn: 100m</w:t>
            </w:r>
            <w:r w:rsidRPr="00807B81">
              <w:rPr>
                <w:sz w:val="24"/>
                <w:szCs w:val="24"/>
                <w:vertAlign w:val="superscript"/>
              </w:rPr>
              <w:t>2</w:t>
            </w:r>
            <w:r w:rsidRPr="00807B81">
              <w:rPr>
                <w:sz w:val="24"/>
                <w:szCs w:val="24"/>
              </w:rPr>
              <w:t xml:space="preserve"> , đất trồng cây lâu năm: 118,1m</w:t>
            </w:r>
            <w:r w:rsidRPr="00807B81">
              <w:rPr>
                <w:sz w:val="24"/>
                <w:szCs w:val="24"/>
                <w:vertAlign w:val="superscript"/>
              </w:rPr>
              <w:t>2</w:t>
            </w:r>
            <w:r w:rsidRPr="00807B81">
              <w:rPr>
                <w:sz w:val="24"/>
                <w:szCs w:val="24"/>
              </w:rPr>
              <w:t>) , hình thức sử dụng: riêng; chung không Thời hạn sử dụng:  Đất ở nông thôn 100m</w:t>
            </w:r>
            <w:r w:rsidRPr="00807B81">
              <w:rPr>
                <w:sz w:val="24"/>
                <w:szCs w:val="24"/>
                <w:vertAlign w:val="superscript"/>
              </w:rPr>
              <w:t>2</w:t>
            </w:r>
            <w:r w:rsidRPr="00807B81">
              <w:rPr>
                <w:sz w:val="24"/>
                <w:szCs w:val="24"/>
              </w:rPr>
              <w:t>: Lâu dài.  Đất trồng cây lâu năm: 118,1 m</w:t>
            </w:r>
            <w:r w:rsidRPr="00807B81">
              <w:rPr>
                <w:sz w:val="24"/>
                <w:szCs w:val="24"/>
                <w:vertAlign w:val="superscript"/>
              </w:rPr>
              <w:t>2</w:t>
            </w:r>
            <w:r w:rsidRPr="00807B81">
              <w:rPr>
                <w:sz w:val="24"/>
                <w:szCs w:val="24"/>
              </w:rPr>
              <w:t xml:space="preserve">: Đến ngày 31/12/2063. Nguồn gốc sử dụng: Đất ở nông thôn: Công nhận QSDĐ như </w:t>
            </w:r>
            <w:r w:rsidRPr="00807B81">
              <w:rPr>
                <w:sz w:val="24"/>
                <w:szCs w:val="24"/>
              </w:rPr>
              <w:lastRenderedPageBreak/>
              <w:t>giao đất có thu tiền sử dụng đất. Đất trồng cây lâu năm: Công nhận QSDĐ như giao đất không thu tiền sử dụng đất.Giấy chứng nhận QSDĐ số BU 833088 do UBND huyện Chợ Mới cấp ngày 31/12/2013 mang tên ông Đào Vĩnh Bảo và bà Tống Thị Liên, số vào sổ cấp GCNQSDĐ CH2905. Tài sản gắn liền với đất: 01 khung cột gỗ, mái lợp prôximăng , vách tóc xi , diện tích xây dựng và diện tích sử dụng: 50m</w:t>
            </w:r>
            <w:r w:rsidRPr="00807B81">
              <w:rPr>
                <w:sz w:val="24"/>
                <w:szCs w:val="24"/>
                <w:vertAlign w:val="superscript"/>
              </w:rPr>
              <w:t>2</w:t>
            </w:r>
          </w:p>
        </w:tc>
        <w:tc>
          <w:tcPr>
            <w:tcW w:w="1840" w:type="dxa"/>
          </w:tcPr>
          <w:p w:rsidR="00147CB5" w:rsidRPr="00AF0F9D" w:rsidRDefault="00147CB5" w:rsidP="005D1209">
            <w:pPr>
              <w:spacing w:before="140" w:after="60"/>
              <w:jc w:val="right"/>
              <w:rPr>
                <w:rFonts w:cs="Times New Roman"/>
                <w:sz w:val="26"/>
                <w:szCs w:val="26"/>
                <w:lang w:val="nl-NL"/>
              </w:rPr>
            </w:pPr>
          </w:p>
          <w:p w:rsidR="00147CB5" w:rsidRPr="00AF0F9D" w:rsidRDefault="00893FDD" w:rsidP="005D1209">
            <w:pPr>
              <w:spacing w:before="140" w:after="60"/>
              <w:jc w:val="right"/>
              <w:rPr>
                <w:rFonts w:cs="Times New Roman"/>
                <w:sz w:val="26"/>
                <w:szCs w:val="26"/>
                <w:lang w:val="nl-NL"/>
              </w:rPr>
            </w:pPr>
            <w:r w:rsidRPr="00AF0F9D">
              <w:rPr>
                <w:rFonts w:cs="Times New Roman"/>
                <w:sz w:val="26"/>
                <w:szCs w:val="26"/>
                <w:lang w:val="nl-NL"/>
              </w:rPr>
              <w:t>1.082.124.000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w:t>
            </w:r>
          </w:p>
        </w:tc>
        <w:tc>
          <w:tcPr>
            <w:tcW w:w="1683" w:type="dxa"/>
          </w:tcPr>
          <w:p w:rsidR="00893FDD" w:rsidRDefault="00893FDD" w:rsidP="005D1209">
            <w:pPr>
              <w:spacing w:before="140" w:after="60"/>
              <w:jc w:val="right"/>
              <w:rPr>
                <w:rFonts w:cs="Times New Roman"/>
                <w:sz w:val="26"/>
                <w:szCs w:val="26"/>
                <w:lang w:val="nl-NL"/>
              </w:rPr>
            </w:pPr>
          </w:p>
          <w:p w:rsidR="00147CB5" w:rsidRPr="00AF0F9D" w:rsidRDefault="00893FDD" w:rsidP="005D1209">
            <w:pPr>
              <w:spacing w:before="140" w:after="60"/>
              <w:jc w:val="right"/>
              <w:rPr>
                <w:rFonts w:cs="Times New Roman"/>
                <w:sz w:val="26"/>
                <w:szCs w:val="26"/>
                <w:lang w:val="nl-NL"/>
              </w:rPr>
            </w:pPr>
            <w:r w:rsidRPr="00AF0F9D">
              <w:rPr>
                <w:rFonts w:cs="Times New Roman"/>
                <w:sz w:val="26"/>
                <w:szCs w:val="26"/>
                <w:lang w:val="nl-NL"/>
              </w:rPr>
              <w:t>200.000.000</w:t>
            </w:r>
          </w:p>
          <w:p w:rsidR="00147CB5" w:rsidRPr="00AF0F9D" w:rsidRDefault="00147CB5" w:rsidP="005D1209">
            <w:pPr>
              <w:spacing w:before="140" w:after="60"/>
              <w:jc w:val="right"/>
              <w:rPr>
                <w:rFonts w:cs="Times New Roman"/>
                <w:sz w:val="26"/>
                <w:szCs w:val="26"/>
                <w:lang w:val="nl-NL"/>
              </w:rPr>
            </w:pP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3.000.000</w:t>
            </w:r>
          </w:p>
        </w:tc>
      </w:tr>
      <w:tr w:rsidR="00147CB5" w:rsidRPr="00AF0F9D" w:rsidTr="002E1F9C">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5</w:t>
            </w:r>
          </w:p>
        </w:tc>
        <w:tc>
          <w:tcPr>
            <w:tcW w:w="6158" w:type="dxa"/>
          </w:tcPr>
          <w:p w:rsidR="00147CB5" w:rsidRPr="00807B81" w:rsidRDefault="00AE497E" w:rsidP="00FC63AF">
            <w:pPr>
              <w:spacing w:line="300" w:lineRule="auto"/>
              <w:ind w:firstLine="438"/>
              <w:jc w:val="both"/>
              <w:outlineLvl w:val="0"/>
              <w:rPr>
                <w:sz w:val="24"/>
                <w:szCs w:val="24"/>
              </w:rPr>
            </w:pPr>
            <w:r w:rsidRPr="00807B81">
              <w:rPr>
                <w:sz w:val="24"/>
                <w:szCs w:val="24"/>
              </w:rPr>
              <w:t>5. Thửa đất số 235, tờ bản đồ 07, ( địa chỉ tại: Tổ 6, thị trấn Đồng Tâm huyện Chợ Mới, tỉnh Bắc Kạn) diện tích 1.364,5m</w:t>
            </w:r>
            <w:r w:rsidRPr="00807B81">
              <w:rPr>
                <w:sz w:val="24"/>
                <w:szCs w:val="24"/>
                <w:vertAlign w:val="superscript"/>
              </w:rPr>
              <w:t>2</w:t>
            </w:r>
            <w:r w:rsidRPr="00807B81">
              <w:rPr>
                <w:sz w:val="24"/>
                <w:szCs w:val="24"/>
              </w:rPr>
              <w:t>, (đất trồng cây hàng năm khác) hình thức sử dụng: riêng; chung: không; thời hạn sử dụng: đến ngày 14/7/2025;nguồn gốc sử dụng: công nhận QSDĐ như giao đất không thu tiền sử dụng sử dụng .Giấy chứng nhận QSDĐ số BQ 760777 do UBND huyện Chợ Mới cấp ngày 31/12/2013 mang tên ông Đào Vĩnh Bảo và bà Tống Thị Liên, số vào sổ cấp giấy CNQSDĐ CH 00777, tài sản trên đất 01 ao nuôi trồng thuỷ sản khoảng 700m</w:t>
            </w:r>
            <w:r w:rsidRPr="00807B81">
              <w:rPr>
                <w:sz w:val="24"/>
                <w:szCs w:val="24"/>
                <w:vertAlign w:val="superscript"/>
              </w:rPr>
              <w:t>2</w:t>
            </w:r>
            <w:r w:rsidRPr="00807B81">
              <w:rPr>
                <w:sz w:val="24"/>
                <w:szCs w:val="24"/>
              </w:rPr>
              <w:t>.</w:t>
            </w:r>
          </w:p>
        </w:tc>
        <w:tc>
          <w:tcPr>
            <w:tcW w:w="1840"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204.675.000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2</w:t>
            </w:r>
            <w:r w:rsidR="00147CB5" w:rsidRPr="00AF0F9D">
              <w:rPr>
                <w:rFonts w:cs="Times New Roman"/>
                <w:sz w:val="26"/>
                <w:szCs w:val="26"/>
                <w:lang w:val="nl-NL"/>
              </w:rPr>
              <w:t>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40</w:t>
            </w:r>
            <w:r w:rsidR="00147CB5" w:rsidRPr="00AF0F9D">
              <w:rPr>
                <w:rFonts w:cs="Times New Roman"/>
                <w:sz w:val="26"/>
                <w:szCs w:val="26"/>
                <w:lang w:val="nl-NL"/>
              </w:rPr>
              <w:t>.000.000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1.000.000</w:t>
            </w:r>
          </w:p>
        </w:tc>
      </w:tr>
      <w:tr w:rsidR="00147CB5" w:rsidRPr="00AF0F9D" w:rsidTr="002E1F9C">
        <w:trPr>
          <w:trHeight w:val="3888"/>
        </w:trPr>
        <w:tc>
          <w:tcPr>
            <w:tcW w:w="938" w:type="dxa"/>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6</w:t>
            </w:r>
          </w:p>
        </w:tc>
        <w:tc>
          <w:tcPr>
            <w:tcW w:w="6158" w:type="dxa"/>
          </w:tcPr>
          <w:p w:rsidR="00147CB5" w:rsidRPr="00807B81" w:rsidRDefault="00AE497E" w:rsidP="00FC63AF">
            <w:pPr>
              <w:spacing w:line="300" w:lineRule="auto"/>
              <w:ind w:firstLine="438"/>
              <w:jc w:val="both"/>
              <w:outlineLvl w:val="0"/>
              <w:rPr>
                <w:sz w:val="24"/>
                <w:szCs w:val="24"/>
              </w:rPr>
            </w:pPr>
            <w:r w:rsidRPr="00807B81">
              <w:rPr>
                <w:sz w:val="24"/>
                <w:szCs w:val="24"/>
              </w:rPr>
              <w:t>6. Thửa đất số 297, tờ bản đồ 7, địa chỉ tại: (Tổ 6, thị  trấn Đồng Tâm huyện Chợ Mới, tỉnh Bắc Kạn), diện tích 759,5m</w:t>
            </w:r>
            <w:r w:rsidRPr="00807B81">
              <w:rPr>
                <w:sz w:val="24"/>
                <w:szCs w:val="24"/>
                <w:vertAlign w:val="superscript"/>
              </w:rPr>
              <w:t xml:space="preserve">2 </w:t>
            </w:r>
            <w:r w:rsidRPr="00807B81">
              <w:rPr>
                <w:sz w:val="24"/>
                <w:szCs w:val="24"/>
              </w:rPr>
              <w:t>( trong đó đất trồng cây hàng năm: 759,5m</w:t>
            </w:r>
            <w:r w:rsidRPr="00807B81">
              <w:rPr>
                <w:sz w:val="24"/>
                <w:szCs w:val="24"/>
                <w:vertAlign w:val="superscript"/>
              </w:rPr>
              <w:t>2</w:t>
            </w:r>
            <w:r w:rsidRPr="00807B81">
              <w:rPr>
                <w:sz w:val="24"/>
                <w:szCs w:val="24"/>
              </w:rPr>
              <w:t>), hình thức sử dụng: riêng; chung: không; nguồn gốc sử dụng: công nhận QSDĐ như giao đất không thu tiền sử dụng sử dụng.Giấy chứng nhận QSDĐ số sêri BQ 760778 do UBND huyện Chợ Mới cấp ngày 31/12/2013 mang tên ông Đào Vĩnh Bảo và bà Tống Thị Liên, số vào sổ cấp giấy chứng nhận quyền sử dụng đất số CH00778, tài sản trên đất 01 ao nuôi trồng thuỷ sản khoảng 400m</w:t>
            </w:r>
            <w:r w:rsidRPr="00807B81">
              <w:rPr>
                <w:sz w:val="24"/>
                <w:szCs w:val="24"/>
                <w:vertAlign w:val="superscript"/>
              </w:rPr>
              <w:t>2</w:t>
            </w:r>
            <w:r w:rsidRPr="00807B81">
              <w:rPr>
                <w:sz w:val="24"/>
                <w:szCs w:val="24"/>
              </w:rPr>
              <w:t>.</w:t>
            </w:r>
          </w:p>
        </w:tc>
        <w:tc>
          <w:tcPr>
            <w:tcW w:w="1840"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113.925.000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1</w:t>
            </w:r>
            <w:r w:rsidR="00147CB5" w:rsidRPr="00AF0F9D">
              <w:rPr>
                <w:rFonts w:cs="Times New Roman"/>
                <w:sz w:val="26"/>
                <w:szCs w:val="26"/>
                <w:lang w:val="nl-NL"/>
              </w:rPr>
              <w:t>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A51B5D" w:rsidP="005D1209">
            <w:pPr>
              <w:spacing w:before="140" w:after="60"/>
              <w:jc w:val="right"/>
              <w:rPr>
                <w:rFonts w:cs="Times New Roman"/>
                <w:sz w:val="26"/>
                <w:szCs w:val="26"/>
                <w:lang w:val="nl-NL"/>
              </w:rPr>
            </w:pPr>
            <w:r>
              <w:rPr>
                <w:rFonts w:cs="Times New Roman"/>
                <w:sz w:val="26"/>
                <w:szCs w:val="26"/>
                <w:lang w:val="nl-NL"/>
              </w:rPr>
              <w:t>22</w:t>
            </w:r>
            <w:r w:rsidR="00147CB5" w:rsidRPr="00AF0F9D">
              <w:rPr>
                <w:rFonts w:cs="Times New Roman"/>
                <w:sz w:val="26"/>
                <w:szCs w:val="26"/>
                <w:lang w:val="nl-NL"/>
              </w:rPr>
              <w:t>.000.000</w:t>
            </w:r>
          </w:p>
        </w:tc>
        <w:tc>
          <w:tcPr>
            <w:tcW w:w="1683" w:type="dxa"/>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1.000.000</w:t>
            </w:r>
          </w:p>
        </w:tc>
      </w:tr>
      <w:tr w:rsidR="00147CB5" w:rsidRPr="00AF0F9D" w:rsidTr="002E1F9C">
        <w:tc>
          <w:tcPr>
            <w:tcW w:w="938" w:type="dxa"/>
            <w:tcBorders>
              <w:bottom w:val="single" w:sz="4" w:space="0" w:color="auto"/>
            </w:tcBorders>
          </w:tcPr>
          <w:p w:rsidR="00147CB5" w:rsidRPr="00AF0F9D" w:rsidRDefault="00147CB5" w:rsidP="005D1209">
            <w:pPr>
              <w:spacing w:before="140" w:after="60"/>
              <w:jc w:val="both"/>
              <w:rPr>
                <w:rFonts w:cs="Times New Roman"/>
                <w:sz w:val="26"/>
                <w:szCs w:val="26"/>
                <w:lang w:val="nl-NL"/>
              </w:rPr>
            </w:pPr>
          </w:p>
          <w:p w:rsidR="00147CB5" w:rsidRPr="00AF0F9D" w:rsidRDefault="00147CB5" w:rsidP="005D1209">
            <w:pPr>
              <w:spacing w:before="140" w:after="60"/>
              <w:jc w:val="both"/>
              <w:rPr>
                <w:rFonts w:cs="Times New Roman"/>
                <w:sz w:val="26"/>
                <w:szCs w:val="26"/>
                <w:lang w:val="nl-NL"/>
              </w:rPr>
            </w:pPr>
            <w:r w:rsidRPr="00AF0F9D">
              <w:rPr>
                <w:rFonts w:cs="Times New Roman"/>
                <w:sz w:val="26"/>
                <w:szCs w:val="26"/>
                <w:lang w:val="nl-NL"/>
              </w:rPr>
              <w:t>7</w:t>
            </w:r>
          </w:p>
        </w:tc>
        <w:tc>
          <w:tcPr>
            <w:tcW w:w="6158" w:type="dxa"/>
            <w:tcBorders>
              <w:bottom w:val="single" w:sz="4" w:space="0" w:color="auto"/>
            </w:tcBorders>
          </w:tcPr>
          <w:p w:rsidR="00147CB5" w:rsidRPr="00807B81" w:rsidRDefault="00AE497E" w:rsidP="00AE497E">
            <w:pPr>
              <w:spacing w:line="300" w:lineRule="auto"/>
              <w:ind w:firstLine="709"/>
              <w:jc w:val="both"/>
              <w:outlineLvl w:val="0"/>
              <w:rPr>
                <w:sz w:val="24"/>
                <w:szCs w:val="24"/>
              </w:rPr>
            </w:pPr>
            <w:r w:rsidRPr="00807B81">
              <w:rPr>
                <w:sz w:val="24"/>
                <w:szCs w:val="24"/>
              </w:rPr>
              <w:t>7. 01 (một) xe ô tô, loại xe tải ben, nhãn hiệu Cửu Long, màu sơn xanh, sản xuất năm 2011, số khung A00075, số máy E02D1800154, số chỗ ngồi: 03 chỗ; dung tích: 4257cm</w:t>
            </w:r>
            <w:r w:rsidRPr="00807B81">
              <w:rPr>
                <w:sz w:val="24"/>
                <w:szCs w:val="24"/>
                <w:vertAlign w:val="superscript"/>
              </w:rPr>
              <w:t>3</w:t>
            </w:r>
            <w:r w:rsidRPr="00807B81">
              <w:rPr>
                <w:sz w:val="24"/>
                <w:szCs w:val="24"/>
              </w:rPr>
              <w:t>;  biển kiểm soát 97C-003.33 do phòng Cảnh sát Giao thông Công an tỉnh Bắc Kạn cấp ngày 23/5/2012 mang tên chủ sở hữu công ty TNHH MTV Phúc Vinh.</w:t>
            </w:r>
          </w:p>
        </w:tc>
        <w:tc>
          <w:tcPr>
            <w:tcW w:w="1840" w:type="dxa"/>
            <w:tcBorders>
              <w:bottom w:val="single" w:sz="4" w:space="0" w:color="auto"/>
            </w:tcBorders>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50.000.000</w:t>
            </w:r>
          </w:p>
        </w:tc>
        <w:tc>
          <w:tcPr>
            <w:tcW w:w="1683" w:type="dxa"/>
            <w:tcBorders>
              <w:bottom w:val="single" w:sz="4" w:space="0" w:color="auto"/>
            </w:tcBorders>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100.000</w:t>
            </w:r>
          </w:p>
        </w:tc>
        <w:tc>
          <w:tcPr>
            <w:tcW w:w="1683" w:type="dxa"/>
            <w:tcBorders>
              <w:bottom w:val="single" w:sz="4" w:space="0" w:color="auto"/>
            </w:tcBorders>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10.000.000</w:t>
            </w:r>
          </w:p>
        </w:tc>
        <w:tc>
          <w:tcPr>
            <w:tcW w:w="1683" w:type="dxa"/>
            <w:tcBorders>
              <w:bottom w:val="single" w:sz="4" w:space="0" w:color="auto"/>
            </w:tcBorders>
          </w:tcPr>
          <w:p w:rsidR="00147CB5" w:rsidRPr="00AF0F9D" w:rsidRDefault="00147CB5" w:rsidP="005D1209">
            <w:pPr>
              <w:spacing w:before="140" w:after="60"/>
              <w:jc w:val="right"/>
              <w:rPr>
                <w:rFonts w:cs="Times New Roman"/>
                <w:sz w:val="26"/>
                <w:szCs w:val="26"/>
                <w:lang w:val="nl-NL"/>
              </w:rPr>
            </w:pPr>
          </w:p>
          <w:p w:rsidR="00147CB5" w:rsidRPr="00AF0F9D" w:rsidRDefault="00147CB5" w:rsidP="005D1209">
            <w:pPr>
              <w:spacing w:before="140" w:after="60"/>
              <w:jc w:val="right"/>
              <w:rPr>
                <w:rFonts w:cs="Times New Roman"/>
                <w:sz w:val="26"/>
                <w:szCs w:val="26"/>
                <w:lang w:val="nl-NL"/>
              </w:rPr>
            </w:pPr>
            <w:r w:rsidRPr="00AF0F9D">
              <w:rPr>
                <w:rFonts w:cs="Times New Roman"/>
                <w:sz w:val="26"/>
                <w:szCs w:val="26"/>
                <w:lang w:val="nl-NL"/>
              </w:rPr>
              <w:t>500.000</w:t>
            </w:r>
          </w:p>
        </w:tc>
      </w:tr>
      <w:tr w:rsidR="00147CB5" w:rsidRPr="00AF0F9D" w:rsidTr="002E1F9C">
        <w:tc>
          <w:tcPr>
            <w:tcW w:w="938" w:type="dxa"/>
            <w:tcBorders>
              <w:bottom w:val="single" w:sz="4" w:space="0" w:color="auto"/>
            </w:tcBorders>
          </w:tcPr>
          <w:p w:rsidR="00147CB5" w:rsidRPr="00AF0F9D" w:rsidRDefault="00147CB5" w:rsidP="005D1209">
            <w:pPr>
              <w:spacing w:before="140" w:after="60"/>
              <w:jc w:val="both"/>
              <w:rPr>
                <w:rFonts w:cs="Times New Roman"/>
                <w:b/>
                <w:sz w:val="26"/>
                <w:szCs w:val="26"/>
                <w:lang w:val="nl-NL"/>
              </w:rPr>
            </w:pPr>
          </w:p>
        </w:tc>
        <w:tc>
          <w:tcPr>
            <w:tcW w:w="6158" w:type="dxa"/>
            <w:tcBorders>
              <w:bottom w:val="single" w:sz="4" w:space="0" w:color="auto"/>
            </w:tcBorders>
          </w:tcPr>
          <w:p w:rsidR="00147CB5" w:rsidRPr="00AF0F9D" w:rsidRDefault="00147CB5" w:rsidP="005D1209">
            <w:pPr>
              <w:spacing w:before="140" w:after="60"/>
              <w:ind w:firstLine="295"/>
              <w:jc w:val="center"/>
              <w:rPr>
                <w:rFonts w:cs="Times New Roman"/>
                <w:b/>
                <w:sz w:val="26"/>
                <w:szCs w:val="26"/>
              </w:rPr>
            </w:pPr>
            <w:r w:rsidRPr="00AF0F9D">
              <w:rPr>
                <w:rFonts w:cs="Times New Roman"/>
                <w:b/>
                <w:sz w:val="26"/>
                <w:szCs w:val="26"/>
              </w:rPr>
              <w:t>Cộng</w:t>
            </w:r>
          </w:p>
        </w:tc>
        <w:tc>
          <w:tcPr>
            <w:tcW w:w="1840" w:type="dxa"/>
            <w:tcBorders>
              <w:bottom w:val="single" w:sz="4" w:space="0" w:color="auto"/>
            </w:tcBorders>
          </w:tcPr>
          <w:p w:rsidR="00147CB5" w:rsidRPr="00AF0F9D" w:rsidRDefault="00147CB5" w:rsidP="005D1209">
            <w:pPr>
              <w:spacing w:before="140" w:after="60"/>
              <w:jc w:val="right"/>
              <w:rPr>
                <w:rFonts w:cs="Times New Roman"/>
                <w:b/>
                <w:sz w:val="26"/>
                <w:szCs w:val="26"/>
                <w:lang w:val="nl-NL"/>
              </w:rPr>
            </w:pPr>
            <w:r w:rsidRPr="00AF0F9D">
              <w:rPr>
                <w:rFonts w:cs="Times New Roman"/>
                <w:b/>
                <w:sz w:val="26"/>
                <w:szCs w:val="26"/>
                <w:lang w:val="nl-NL"/>
              </w:rPr>
              <w:t>6.345.012.400</w:t>
            </w:r>
          </w:p>
        </w:tc>
        <w:tc>
          <w:tcPr>
            <w:tcW w:w="1683" w:type="dxa"/>
            <w:tcBorders>
              <w:bottom w:val="single" w:sz="4" w:space="0" w:color="auto"/>
            </w:tcBorders>
          </w:tcPr>
          <w:p w:rsidR="00147CB5" w:rsidRPr="00AF0F9D" w:rsidRDefault="00147CB5" w:rsidP="005D1209">
            <w:pPr>
              <w:spacing w:before="140" w:after="60"/>
              <w:jc w:val="right"/>
              <w:rPr>
                <w:rFonts w:cs="Times New Roman"/>
                <w:b/>
                <w:sz w:val="26"/>
                <w:szCs w:val="26"/>
                <w:lang w:val="nl-NL"/>
              </w:rPr>
            </w:pPr>
          </w:p>
        </w:tc>
        <w:tc>
          <w:tcPr>
            <w:tcW w:w="1683" w:type="dxa"/>
            <w:tcBorders>
              <w:bottom w:val="single" w:sz="4" w:space="0" w:color="auto"/>
            </w:tcBorders>
          </w:tcPr>
          <w:p w:rsidR="00147CB5" w:rsidRPr="00AF0F9D" w:rsidRDefault="00147CB5" w:rsidP="005D1209">
            <w:pPr>
              <w:spacing w:before="140" w:after="60"/>
              <w:jc w:val="right"/>
              <w:rPr>
                <w:rFonts w:cs="Times New Roman"/>
                <w:b/>
                <w:sz w:val="26"/>
                <w:szCs w:val="26"/>
                <w:lang w:val="nl-NL"/>
              </w:rPr>
            </w:pPr>
          </w:p>
        </w:tc>
        <w:tc>
          <w:tcPr>
            <w:tcW w:w="1683" w:type="dxa"/>
            <w:tcBorders>
              <w:bottom w:val="single" w:sz="4" w:space="0" w:color="auto"/>
            </w:tcBorders>
          </w:tcPr>
          <w:p w:rsidR="00147CB5" w:rsidRPr="00AF0F9D" w:rsidRDefault="00147CB5" w:rsidP="005D1209">
            <w:pPr>
              <w:spacing w:before="140" w:after="60"/>
              <w:jc w:val="right"/>
              <w:rPr>
                <w:rFonts w:cs="Times New Roman"/>
                <w:b/>
                <w:sz w:val="26"/>
                <w:szCs w:val="26"/>
                <w:lang w:val="nl-NL"/>
              </w:rPr>
            </w:pPr>
          </w:p>
        </w:tc>
      </w:tr>
    </w:tbl>
    <w:p w:rsidR="00147CB5" w:rsidRPr="00AF0F9D" w:rsidRDefault="00147CB5" w:rsidP="00147CB5">
      <w:pPr>
        <w:spacing w:before="140" w:after="60"/>
        <w:ind w:firstLine="420"/>
        <w:jc w:val="center"/>
        <w:rPr>
          <w:rFonts w:cs="Times New Roman"/>
          <w:b/>
          <w:sz w:val="26"/>
          <w:szCs w:val="26"/>
          <w:lang w:val="nl-NL"/>
        </w:rPr>
      </w:pPr>
      <w:r w:rsidRPr="00AF0F9D">
        <w:rPr>
          <w:rFonts w:cs="Times New Roman"/>
          <w:b/>
          <w:sz w:val="26"/>
          <w:szCs w:val="26"/>
          <w:lang w:val="nl-NL"/>
        </w:rPr>
        <w:t xml:space="preserve">(Tổng số tiền bằng chữ: </w:t>
      </w:r>
      <w:r w:rsidRPr="00AF0F9D">
        <w:rPr>
          <w:rFonts w:cs="Times New Roman"/>
          <w:b/>
          <w:i/>
          <w:sz w:val="26"/>
          <w:szCs w:val="26"/>
          <w:lang w:val="nl-NL"/>
        </w:rPr>
        <w:t>Sáu tỷ, ba trăm bốn mươi năm triệu không trăm mười hai nghìn bốn trăm đồng</w:t>
      </w:r>
      <w:r w:rsidRPr="00AF0F9D">
        <w:rPr>
          <w:rFonts w:cs="Times New Roman"/>
          <w:b/>
          <w:sz w:val="26"/>
          <w:szCs w:val="26"/>
          <w:lang w:val="nl-NL"/>
        </w:rPr>
        <w:t>).</w:t>
      </w:r>
    </w:p>
    <w:p w:rsidR="00147CB5" w:rsidRPr="00AF0F9D" w:rsidRDefault="00147CB5" w:rsidP="00147CB5">
      <w:pPr>
        <w:spacing w:before="140" w:after="60"/>
        <w:ind w:firstLine="420"/>
        <w:jc w:val="center"/>
        <w:rPr>
          <w:b/>
          <w:sz w:val="26"/>
          <w:szCs w:val="26"/>
          <w:lang w:val="nl-NL"/>
        </w:rPr>
      </w:pPr>
    </w:p>
    <w:p w:rsidR="00147CB5" w:rsidRPr="00AF0F9D" w:rsidRDefault="00147CB5" w:rsidP="00147CB5">
      <w:pPr>
        <w:ind w:firstLine="567"/>
        <w:jc w:val="both"/>
        <w:rPr>
          <w:sz w:val="26"/>
          <w:szCs w:val="26"/>
        </w:rPr>
      </w:pPr>
      <w:r w:rsidRPr="00AF0F9D">
        <w:rPr>
          <w:b/>
          <w:sz w:val="26"/>
          <w:szCs w:val="26"/>
        </w:rPr>
        <w:t>* Ghi chú:</w:t>
      </w:r>
      <w:r w:rsidRPr="00AF0F9D">
        <w:rPr>
          <w:sz w:val="26"/>
          <w:szCs w:val="26"/>
        </w:rPr>
        <w:t xml:space="preserve"> Mức giá trên là tối thiểu, đã bao gồm thuế và các chi phí liên quan đến việc xây dựng các công</w:t>
      </w:r>
      <w:r>
        <w:rPr>
          <w:sz w:val="26"/>
          <w:szCs w:val="26"/>
        </w:rPr>
        <w:t xml:space="preserve"> </w:t>
      </w:r>
      <w:r w:rsidRPr="00AF0F9D">
        <w:rPr>
          <w:sz w:val="26"/>
          <w:szCs w:val="26"/>
        </w:rPr>
        <w:t>trình trên đất như thực trạng đang sử dụng, đã bao gồm VAT (đối với xe ô tô). Chưa bao gồm các chi phí liên quan đến việc chuyển nhượng tài sản./.</w:t>
      </w:r>
    </w:p>
    <w:p w:rsidR="00147CB5" w:rsidRDefault="00147CB5" w:rsidP="00147CB5"/>
    <w:p w:rsidR="00773C56" w:rsidRDefault="00773C56"/>
    <w:p w:rsidR="002E1F9C" w:rsidRDefault="002E1F9C"/>
    <w:p w:rsidR="002E1F9C" w:rsidRDefault="002E1F9C"/>
    <w:p w:rsidR="002E1F9C" w:rsidRDefault="002E1F9C"/>
    <w:p w:rsidR="002E1F9C" w:rsidRDefault="002E1F9C"/>
    <w:p w:rsidR="002E1F9C" w:rsidRDefault="002E1F9C"/>
    <w:p w:rsidR="002E1F9C" w:rsidRDefault="002E1F9C"/>
    <w:p w:rsidR="002E1F9C" w:rsidRDefault="002E1F9C"/>
    <w:p w:rsidR="002E1F9C" w:rsidRDefault="002E1F9C"/>
    <w:sectPr w:rsidR="002E1F9C" w:rsidSect="002E1F9C">
      <w:footerReference w:type="default" r:id="rId6"/>
      <w:pgSz w:w="15840" w:h="12240" w:orient="landscape"/>
      <w:pgMar w:top="851" w:right="851" w:bottom="1440" w:left="85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1D0" w:rsidRDefault="00E071D0" w:rsidP="002711EA">
      <w:pPr>
        <w:spacing w:after="0" w:line="240" w:lineRule="auto"/>
      </w:pPr>
      <w:r>
        <w:separator/>
      </w:r>
    </w:p>
  </w:endnote>
  <w:endnote w:type="continuationSeparator" w:id="0">
    <w:p w:rsidR="00E071D0" w:rsidRDefault="00E071D0" w:rsidP="002711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70563"/>
      <w:docPartObj>
        <w:docPartGallery w:val="Page Numbers (Bottom of Page)"/>
        <w:docPartUnique/>
      </w:docPartObj>
    </w:sdtPr>
    <w:sdtContent>
      <w:p w:rsidR="000E0A45" w:rsidRDefault="008574C8">
        <w:pPr>
          <w:pStyle w:val="Chntrang"/>
          <w:jc w:val="center"/>
        </w:pPr>
        <w:r>
          <w:fldChar w:fldCharType="begin"/>
        </w:r>
        <w:r w:rsidR="00147CB5">
          <w:instrText xml:space="preserve"> PAGE   \* MERGEFORMAT </w:instrText>
        </w:r>
        <w:r>
          <w:fldChar w:fldCharType="separate"/>
        </w:r>
        <w:r w:rsidR="00310528">
          <w:rPr>
            <w:noProof/>
          </w:rPr>
          <w:t>1</w:t>
        </w:r>
        <w:r>
          <w:fldChar w:fldCharType="end"/>
        </w:r>
      </w:p>
    </w:sdtContent>
  </w:sdt>
  <w:p w:rsidR="000E0A45" w:rsidRDefault="00E071D0">
    <w:pPr>
      <w:pStyle w:val="Chntrang"/>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1D0" w:rsidRDefault="00E071D0" w:rsidP="002711EA">
      <w:pPr>
        <w:spacing w:after="0" w:line="240" w:lineRule="auto"/>
      </w:pPr>
      <w:r>
        <w:separator/>
      </w:r>
    </w:p>
  </w:footnote>
  <w:footnote w:type="continuationSeparator" w:id="0">
    <w:p w:rsidR="00E071D0" w:rsidRDefault="00E071D0" w:rsidP="002711E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47CB5"/>
    <w:rsid w:val="000F15D5"/>
    <w:rsid w:val="00147CB5"/>
    <w:rsid w:val="001C2CBB"/>
    <w:rsid w:val="002711EA"/>
    <w:rsid w:val="002D1666"/>
    <w:rsid w:val="002E1F9C"/>
    <w:rsid w:val="00310528"/>
    <w:rsid w:val="00562486"/>
    <w:rsid w:val="00563DBD"/>
    <w:rsid w:val="005D7F83"/>
    <w:rsid w:val="006478F0"/>
    <w:rsid w:val="00773C56"/>
    <w:rsid w:val="00807B81"/>
    <w:rsid w:val="008574C8"/>
    <w:rsid w:val="00893FDD"/>
    <w:rsid w:val="009625CE"/>
    <w:rsid w:val="009E33D7"/>
    <w:rsid w:val="009F2A66"/>
    <w:rsid w:val="00A51B5D"/>
    <w:rsid w:val="00AE497E"/>
    <w:rsid w:val="00B66416"/>
    <w:rsid w:val="00DB4210"/>
    <w:rsid w:val="00E071D0"/>
    <w:rsid w:val="00F408E1"/>
    <w:rsid w:val="00FC63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147CB5"/>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ng">
    <w:name w:val="Table Grid"/>
    <w:basedOn w:val="BngChun"/>
    <w:rsid w:val="00147C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hntrang">
    <w:name w:val="footer"/>
    <w:basedOn w:val="Chun"/>
    <w:link w:val="ChntrangChar"/>
    <w:uiPriority w:val="99"/>
    <w:unhideWhenUsed/>
    <w:rsid w:val="00147CB5"/>
    <w:pPr>
      <w:tabs>
        <w:tab w:val="center" w:pos="4680"/>
        <w:tab w:val="right" w:pos="9360"/>
      </w:tabs>
      <w:spacing w:after="0" w:line="240" w:lineRule="auto"/>
    </w:pPr>
  </w:style>
  <w:style w:type="character" w:customStyle="1" w:styleId="ChntrangChar">
    <w:name w:val="Chân trang Char"/>
    <w:basedOn w:val="Phngmcnhcaonvn"/>
    <w:link w:val="Chntrang"/>
    <w:uiPriority w:val="99"/>
    <w:rsid w:val="00147CB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873</Words>
  <Characters>4978</Characters>
  <Application>Microsoft Office Word</Application>
  <DocSecurity>0</DocSecurity>
  <Lines>41</Lines>
  <Paragraphs>11</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5</cp:revision>
  <cp:lastPrinted>2021-03-17T04:29:00Z</cp:lastPrinted>
  <dcterms:created xsi:type="dcterms:W3CDTF">2021-03-17T01:59:00Z</dcterms:created>
  <dcterms:modified xsi:type="dcterms:W3CDTF">2021-03-17T04:35:00Z</dcterms:modified>
</cp:coreProperties>
</file>